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imes New Roman" w:hAnsi="Times New Roman" w:eastAsia="方正黑体_GBK" w:cs="Times New Roman"/>
          <w:snapToGrid w:val="0"/>
          <w:color w:val="000000" w:themeColor="text1"/>
          <w:kern w:val="0"/>
          <w:sz w:val="32"/>
          <w:szCs w:val="32"/>
          <w:lang w:val="en-US" w:eastAsia="zh-CN"/>
          <w14:textFill>
            <w14:solidFill>
              <w14:schemeClr w14:val="tx1"/>
            </w14:solidFill>
          </w14:textFill>
        </w:rPr>
      </w:pPr>
      <w:r>
        <w:rPr>
          <w:rFonts w:hint="default" w:ascii="Times New Roman" w:hAnsi="Times New Roman" w:eastAsia="方正黑体_GBK" w:cs="Times New Roman"/>
          <w:snapToGrid w:val="0"/>
          <w:color w:val="000000" w:themeColor="text1"/>
          <w:kern w:val="0"/>
          <w:sz w:val="32"/>
          <w:szCs w:val="32"/>
          <w:lang w:val="en-US" w:eastAsia="zh-CN"/>
          <w14:textFill>
            <w14:solidFill>
              <w14:schemeClr w14:val="tx1"/>
            </w14:solidFill>
          </w14:textFill>
        </w:rPr>
        <w:t>附件3</w:t>
      </w:r>
    </w:p>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imes New Roman" w:hAnsi="Times New Roman" w:eastAsia="方正黑体_GBK" w:cs="Times New Roman"/>
          <w:snapToGrid w:val="0"/>
          <w:color w:val="000000" w:themeColor="text1"/>
          <w:ker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rFonts w:hint="default" w:ascii="Times New Roman" w:hAnsi="Times New Roman" w:eastAsia="方正小标宋_GBK" w:cs="Times New Roman"/>
          <w:color w:val="000000" w:themeColor="text1"/>
          <w:sz w:val="44"/>
          <w:szCs w:val="44"/>
          <w:lang w:val="en-US" w:eastAsia="zh-CN"/>
          <w14:textFill>
            <w14:solidFill>
              <w14:schemeClr w14:val="tx1"/>
            </w14:solidFill>
          </w14:textFill>
        </w:rPr>
      </w:pPr>
      <w:r>
        <w:rPr>
          <w:rFonts w:hint="default" w:ascii="Times New Roman" w:hAnsi="Times New Roman" w:eastAsia="方正小标宋_GBK" w:cs="Times New Roman"/>
          <w:color w:val="000000" w:themeColor="text1"/>
          <w:sz w:val="44"/>
          <w:szCs w:val="44"/>
          <w:lang w:val="en-US" w:eastAsia="zh-CN"/>
          <w14:textFill>
            <w14:solidFill>
              <w14:schemeClr w14:val="tx1"/>
            </w14:solidFill>
          </w14:textFill>
        </w:rPr>
        <w:t>中新信息通信媒体联合创新发展资金项目</w:t>
      </w:r>
    </w:p>
    <w:p>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pPr>
      <w:r>
        <w:rPr>
          <w:rFonts w:hint="default" w:ascii="Times New Roman" w:hAnsi="Times New Roman" w:eastAsia="方正小标宋_GBK" w:cs="Times New Roman"/>
          <w:color w:val="000000" w:themeColor="text1"/>
          <w:sz w:val="44"/>
          <w:szCs w:val="44"/>
          <w:lang w:val="en-US" w:eastAsia="zh-CN"/>
          <w14:textFill>
            <w14:solidFill>
              <w14:schemeClr w14:val="tx1"/>
            </w14:solidFill>
          </w14:textFill>
        </w:rPr>
        <w:t>验收报告（提纲）</w:t>
      </w:r>
    </w:p>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方正黑体_GBK" w:hAnsi="方正黑体_GBK" w:eastAsia="方正黑体_GBK" w:cs="方正黑体_GBK"/>
          <w:color w:val="000000" w:themeColor="text1"/>
          <w:sz w:val="32"/>
          <w:szCs w:val="32"/>
          <w:lang w:val="en-US" w:eastAsia="zh-CN"/>
          <w14:textFill>
            <w14:solidFill>
              <w14:schemeClr w14:val="tx1"/>
            </w14:solidFill>
          </w14:textFill>
        </w:rPr>
      </w:pPr>
      <w:r>
        <w:rPr>
          <w:rFonts w:hint="eastAsia" w:ascii="方正黑体_GBK" w:hAnsi="方正黑体_GBK" w:eastAsia="方正黑体_GBK" w:cs="方正黑体_GBK"/>
          <w:color w:val="000000" w:themeColor="text1"/>
          <w:sz w:val="32"/>
          <w:szCs w:val="32"/>
          <w:lang w:val="en-US" w:eastAsia="zh-CN"/>
          <w14:textFill>
            <w14:solidFill>
              <w14:schemeClr w14:val="tx1"/>
            </w14:solidFill>
          </w14:textFill>
        </w:rPr>
        <w:t>一、项目完工报告</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pP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（一）项目概况</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方正仿宋_GBK" w:cs="Times New Roman"/>
          <w:color w:val="000000" w:themeColor="text1"/>
          <w:sz w:val="32"/>
          <w:szCs w:val="32"/>
          <w:lang w:eastAsia="zh-CN"/>
          <w14:textFill>
            <w14:solidFill>
              <w14:schemeClr w14:val="tx1"/>
            </w14:solidFill>
          </w14:textFill>
        </w:rPr>
      </w:pP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（二）项目总体目标和主要建设任务完成情况</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包括项目按照资金申请报告及批复文件所要求的内容及设计标准建设完成情况</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方正仿宋_GBK" w:cs="Times New Roman"/>
          <w:color w:val="000000" w:themeColor="text1"/>
          <w:sz w:val="32"/>
          <w:szCs w:val="32"/>
          <w:lang w:eastAsia="zh-CN"/>
          <w14:textFill>
            <w14:solidFill>
              <w14:schemeClr w14:val="tx1"/>
            </w14:solidFill>
          </w14:textFill>
        </w:rPr>
      </w:pP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（三）项目实施进度情况</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包括项目按照资金申请报告及批复文件所要求的时限</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建设</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完成情况</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方正仿宋_GBK" w:cs="Times New Roman"/>
          <w:color w:val="000000" w:themeColor="text1"/>
          <w:sz w:val="32"/>
          <w:szCs w:val="32"/>
          <w:lang w:eastAsia="zh-CN"/>
          <w14:textFill>
            <w14:solidFill>
              <w14:schemeClr w14:val="tx1"/>
            </w14:solidFill>
          </w14:textFill>
        </w:rPr>
      </w:pP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（四）</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产品或技术指标完成情况</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包括对绩效目标的响应情况、完成</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程度及效果等；</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方正黑体_GBK" w:hAnsi="方正黑体_GBK" w:eastAsia="方正黑体_GBK" w:cs="方正黑体_GBK"/>
          <w:color w:val="000000" w:themeColor="text1"/>
          <w:sz w:val="32"/>
          <w:szCs w:val="32"/>
          <w:lang w:val="en-US" w:eastAsia="zh-CN"/>
          <w14:textFill>
            <w14:solidFill>
              <w14:schemeClr w14:val="tx1"/>
            </w14:solidFill>
          </w14:textFill>
        </w:rPr>
      </w:pPr>
      <w:r>
        <w:rPr>
          <w:rFonts w:hint="eastAsia" w:ascii="方正黑体_GBK" w:hAnsi="方正黑体_GBK" w:eastAsia="方正黑体_GBK" w:cs="方正黑体_GBK"/>
          <w:color w:val="000000" w:themeColor="text1"/>
          <w:sz w:val="32"/>
          <w:szCs w:val="32"/>
          <w:lang w:eastAsia="zh-CN"/>
          <w14:textFill>
            <w14:solidFill>
              <w14:schemeClr w14:val="tx1"/>
            </w14:solidFill>
          </w14:textFill>
        </w:rPr>
        <w:t>二</w:t>
      </w:r>
      <w:r>
        <w:rPr>
          <w:rFonts w:hint="eastAsia" w:ascii="方正黑体_GBK" w:hAnsi="方正黑体_GBK" w:eastAsia="方正黑体_GBK" w:cs="方正黑体_GBK"/>
          <w:color w:val="000000" w:themeColor="text1"/>
          <w:sz w:val="32"/>
          <w:szCs w:val="32"/>
          <w:lang w:val="en-US" w:eastAsia="zh-CN"/>
          <w14:textFill>
            <w14:solidFill>
              <w14:schemeClr w14:val="tx1"/>
            </w14:solidFill>
          </w14:textFill>
        </w:rPr>
        <w:t>、成果应用及其社会经济效益</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方正仿宋_GBK" w:cs="Times New Roman"/>
          <w:color w:val="000000" w:themeColor="text1"/>
          <w:sz w:val="32"/>
          <w:szCs w:val="32"/>
          <w:lang w:eastAsia="zh-CN"/>
          <w14:textFill>
            <w14:solidFill>
              <w14:schemeClr w14:val="tx1"/>
            </w14:solidFill>
          </w14:textFill>
        </w:rPr>
      </w:pPr>
      <w:r>
        <w:rPr>
          <w:rFonts w:hint="default" w:ascii="Times New Roman" w:hAnsi="Times New Roman" w:eastAsia="方正仿宋_GBK" w:cs="Times New Roman"/>
          <w:color w:val="000000" w:themeColor="text1"/>
          <w:sz w:val="32"/>
          <w:szCs w:val="32"/>
          <w:lang w:eastAsia="zh-CN"/>
          <w14:textFill>
            <w14:solidFill>
              <w14:schemeClr w14:val="tx1"/>
            </w14:solidFill>
          </w14:textFill>
        </w:rPr>
        <w:t>（一）成果推广应用情况：行业推广情况及产业化情况；</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方正仿宋_GBK" w:cs="Times New Roman"/>
          <w:color w:val="000000" w:themeColor="text1"/>
          <w:sz w:val="32"/>
          <w:szCs w:val="32"/>
          <w:lang w:eastAsia="zh-CN"/>
          <w14:textFill>
            <w14:solidFill>
              <w14:schemeClr w14:val="tx1"/>
            </w14:solidFill>
          </w14:textFill>
        </w:rPr>
      </w:pPr>
      <w:r>
        <w:rPr>
          <w:rFonts w:hint="default" w:ascii="Times New Roman" w:hAnsi="Times New Roman" w:eastAsia="方正仿宋_GBK" w:cs="Times New Roman"/>
          <w:color w:val="000000" w:themeColor="text1"/>
          <w:sz w:val="32"/>
          <w:szCs w:val="32"/>
          <w:lang w:eastAsia="zh-CN"/>
          <w14:textFill>
            <w14:solidFill>
              <w14:schemeClr w14:val="tx1"/>
            </w14:solidFill>
          </w14:textFill>
        </w:rPr>
        <w:t>（二）</w:t>
      </w:r>
      <w:r>
        <w:rPr>
          <w:rFonts w:hint="default" w:ascii="Times New Roman" w:hAnsi="Times New Roman" w:eastAsia="方正仿宋_GBK" w:cs="Times New Roman"/>
          <w:color w:val="000000" w:themeColor="text1"/>
          <w:sz w:val="32"/>
          <w:szCs w:val="32"/>
          <w:highlight w:val="none"/>
          <w:lang w:eastAsia="zh-CN"/>
          <w14:textFill>
            <w14:solidFill>
              <w14:schemeClr w14:val="tx1"/>
            </w14:solidFill>
          </w14:textFill>
        </w:rPr>
        <w:t>中新</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数据通道使用情况：包括带宽、数据交互类型、数据量、对项目的支撑效果等；</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方正仿宋_GBK" w:cs="Times New Roman"/>
          <w:color w:val="000000" w:themeColor="text1"/>
          <w:sz w:val="32"/>
          <w:szCs w:val="32"/>
          <w:lang w:eastAsia="zh-CN"/>
          <w14:textFill>
            <w14:solidFill>
              <w14:schemeClr w14:val="tx1"/>
            </w14:solidFill>
          </w14:textFill>
        </w:rPr>
      </w:pPr>
      <w:r>
        <w:rPr>
          <w:rFonts w:hint="default" w:ascii="Times New Roman" w:hAnsi="Times New Roman" w:eastAsia="方正仿宋_GBK" w:cs="Times New Roman"/>
          <w:color w:val="000000" w:themeColor="text1"/>
          <w:sz w:val="32"/>
          <w:szCs w:val="32"/>
          <w:lang w:eastAsia="zh-CN"/>
          <w14:textFill>
            <w14:solidFill>
              <w14:schemeClr w14:val="tx1"/>
            </w14:solidFill>
          </w14:textFill>
        </w:rPr>
        <w:t>（三）经济效益、社会效益</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方正仿宋_GBK" w:cs="Times New Roman"/>
          <w:color w:val="000000" w:themeColor="text1"/>
          <w:sz w:val="32"/>
          <w:szCs w:val="32"/>
          <w:lang w:eastAsia="zh-CN"/>
          <w14:textFill>
            <w14:solidFill>
              <w14:schemeClr w14:val="tx1"/>
            </w14:solidFill>
          </w14:textFill>
        </w:rPr>
      </w:pPr>
      <w:r>
        <w:rPr>
          <w:rFonts w:hint="default" w:ascii="Times New Roman" w:hAnsi="Times New Roman" w:eastAsia="方正仿宋_GBK" w:cs="Times New Roman"/>
          <w:color w:val="000000" w:themeColor="text1"/>
          <w:sz w:val="32"/>
          <w:szCs w:val="32"/>
          <w:lang w:eastAsia="zh-CN"/>
          <w14:textFill>
            <w14:solidFill>
              <w14:schemeClr w14:val="tx1"/>
            </w14:solidFill>
          </w14:textFill>
        </w:rPr>
        <w:t>三</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、技术性能指标、应用指标、经济指标</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评价：</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主要包括</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在重庆注册的</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第三方专业检测机构出具的测试报告或检测报告、用户使用报告、专利申请/授权证明、销售合同或合作推广合同、发票等相关证明材料</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pP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四</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、财务决算报告：包括项目财政预算支持资金、银行贷款和企业自筹资金到位情况，资金支出使用情况等。</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pPr>
      <w:r>
        <w:rPr>
          <w:rFonts w:hint="default" w:ascii="Times New Roman" w:hAnsi="Times New Roman" w:eastAsia="方正仿宋_GBK" w:cs="Times New Roman"/>
          <w:color w:val="000000" w:themeColor="text1"/>
          <w:sz w:val="32"/>
          <w:szCs w:val="32"/>
          <w:lang w:eastAsia="zh-CN"/>
          <w14:textFill>
            <w14:solidFill>
              <w14:schemeClr w14:val="tx1"/>
            </w14:solidFill>
          </w14:textFill>
        </w:rPr>
        <w:t>五</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、项目审计报告：在</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重庆</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注册的具有A类资质的会计师事务所出具的项目专项审计报告（包括项目总投资、专项资金使用情况、经济指标完成情况）及相关附件；</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pP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六</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、项目承担单位对所提供材料（包括电子版）的真实性、准确性、完整性负责的承诺书；</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pPr>
      <w:r>
        <w:rPr>
          <w:rFonts w:hint="default" w:ascii="Times New Roman" w:hAnsi="Times New Roman" w:eastAsia="方正仿宋_GBK" w:cs="Times New Roman"/>
          <w:color w:val="000000" w:themeColor="text1"/>
          <w:sz w:val="32"/>
          <w:szCs w:val="32"/>
          <w:lang w:eastAsia="zh-CN"/>
          <w14:textFill>
            <w14:solidFill>
              <w14:schemeClr w14:val="tx1"/>
            </w14:solidFill>
          </w14:textFill>
        </w:rPr>
        <w:t>七、</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需要说明的其他事项（相关票据、佐证材料等）。</w:t>
      </w:r>
    </w:p>
    <w:p>
      <w:pPr>
        <w:pStyle w:val="5"/>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pP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 xml:space="preserve">      </w:t>
      </w:r>
    </w:p>
    <w:p>
      <w:pPr>
        <w:pStyle w:val="5"/>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imes New Roman" w:hAnsi="Times New Roman" w:cs="Times New Roman"/>
          <w:color w:val="000000" w:themeColor="text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imes New Roman" w:hAnsi="Times New Roman" w:cs="Times New Roman"/>
          <w:color w:val="000000" w:themeColor="text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imes New Roman" w:hAnsi="Times New Roman" w:cs="Times New Roman"/>
          <w:color w:val="000000" w:themeColor="text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imes New Roman" w:hAnsi="Times New Roman" w:cs="Times New Roman"/>
          <w:color w:val="000000" w:themeColor="text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imes New Roman" w:hAnsi="Times New Roman" w:cs="Times New Roman"/>
          <w:color w:val="000000" w:themeColor="text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imes New Roman" w:hAnsi="Times New Roman" w:cs="Times New Roman"/>
          <w:color w:val="000000" w:themeColor="text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imes New Roman" w:hAnsi="Times New Roman" w:cs="Times New Roman"/>
          <w:color w:val="000000" w:themeColor="text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imes New Roman" w:hAnsi="Times New Roman" w:cs="Times New Roman"/>
          <w:color w:val="000000" w:themeColor="text1"/>
          <w14:textFill>
            <w14:solidFill>
              <w14:schemeClr w14:val="tx1"/>
            </w14:solidFill>
          </w14:textFill>
        </w:rPr>
      </w:pPr>
    </w:p>
    <w:sectPr>
      <w:headerReference r:id="rId3" w:type="default"/>
      <w:footerReference r:id="rId4" w:type="default"/>
      <w:pgSz w:w="11906" w:h="16838"/>
      <w:pgMar w:top="2098" w:right="1474" w:bottom="1984" w:left="1587" w:header="850" w:footer="1587" w:gutter="0"/>
      <w:pgBorders>
        <w:top w:val="none" w:sz="0" w:space="0"/>
        <w:left w:val="none" w:sz="0" w:space="0"/>
        <w:bottom w:val="none" w:sz="0" w:space="0"/>
        <w:right w:val="none" w:sz="0" w:space="0"/>
      </w:pgBorders>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bookmarkStart w:id="0" w:name="_GoBack"/>
    <w:bookmarkEnd w:id="0"/>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14C103A"/>
    <w:rsid w:val="00A5608C"/>
    <w:rsid w:val="05DFED56"/>
    <w:rsid w:val="114C103A"/>
    <w:rsid w:val="13B13DCB"/>
    <w:rsid w:val="24443260"/>
    <w:rsid w:val="2507051E"/>
    <w:rsid w:val="2682234F"/>
    <w:rsid w:val="38E72C5E"/>
    <w:rsid w:val="3EF35EEE"/>
    <w:rsid w:val="420A38E4"/>
    <w:rsid w:val="528B1ED6"/>
    <w:rsid w:val="569344CA"/>
    <w:rsid w:val="5AD3B7D6"/>
    <w:rsid w:val="5ADC5319"/>
    <w:rsid w:val="5B7D6415"/>
    <w:rsid w:val="61013BB8"/>
    <w:rsid w:val="644C2185"/>
    <w:rsid w:val="66EE8729"/>
    <w:rsid w:val="6B4F25EC"/>
    <w:rsid w:val="6F9B430F"/>
    <w:rsid w:val="723232DE"/>
    <w:rsid w:val="782E7DDC"/>
    <w:rsid w:val="7AD13FEB"/>
    <w:rsid w:val="7AF7EFBA"/>
    <w:rsid w:val="7DE52EE6"/>
    <w:rsid w:val="7ED77797"/>
    <w:rsid w:val="7EEA71F2"/>
    <w:rsid w:val="7FEDB5EC"/>
    <w:rsid w:val="9FFD30BD"/>
    <w:rsid w:val="BD7A5AFE"/>
    <w:rsid w:val="D67EB533"/>
    <w:rsid w:val="D9BFC598"/>
    <w:rsid w:val="E7FFE0EE"/>
    <w:rsid w:val="EDFFF309"/>
    <w:rsid w:val="EFBFB955"/>
    <w:rsid w:val="F25E46EC"/>
    <w:rsid w:val="F3FD5B53"/>
    <w:rsid w:val="F5FBC9BB"/>
    <w:rsid w:val="F7F368E8"/>
    <w:rsid w:val="FBBF7DB4"/>
    <w:rsid w:val="FBFD7634"/>
    <w:rsid w:val="FFDFFA8C"/>
    <w:rsid w:val="FFFDDA86"/>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character" w:default="1" w:styleId="8">
    <w:name w:val="Default Paragraph Font"/>
    <w:semiHidden/>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Title"/>
    <w:basedOn w:val="1"/>
    <w:qFormat/>
    <w:uiPriority w:val="0"/>
    <w:pPr>
      <w:spacing w:before="240" w:after="60"/>
      <w:outlineLvl w:val="0"/>
    </w:pPr>
    <w:rPr>
      <w:rFonts w:ascii="Arial" w:hAnsi="Arial" w:eastAsia="宋体" w:cs="Arial"/>
      <w:b/>
      <w:bCs/>
      <w:sz w:val="32"/>
      <w:szCs w:val="32"/>
    </w:rPr>
  </w:style>
  <w:style w:type="table" w:styleId="7">
    <w:name w:val="Table Grid"/>
    <w:basedOn w:val="6"/>
    <w:qFormat/>
    <w:uiPriority w:val="39"/>
    <w:rPr>
      <w:rFonts w:eastAsiaTheme="minorEastAsia"/>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9">
    <w:name w:val="Hyperlink"/>
    <w:basedOn w:val="8"/>
    <w:qFormat/>
    <w:uiPriority w:val="0"/>
    <w:rPr>
      <w:color w:val="0000FF"/>
      <w:u w:val="single"/>
    </w:rPr>
  </w:style>
  <w:style w:type="paragraph" w:customStyle="1" w:styleId="10">
    <w:name w:val="列出段落1"/>
    <w:basedOn w:val="1"/>
    <w:qFormat/>
    <w:uiPriority w:val="34"/>
    <w:pPr>
      <w:ind w:left="720"/>
    </w:pPr>
    <w:rPr>
      <w:rFonts w:ascii="Times New Roman" w:hAnsi="Times New Roman" w:cs="Times New Roman"/>
      <w:szCs w:val="24"/>
    </w:rPr>
  </w:style>
  <w:style w:type="paragraph" w:customStyle="1" w:styleId="11">
    <w:name w:val="无间隔1"/>
    <w:qFormat/>
    <w:uiPriority w:val="0"/>
    <w:pPr>
      <w:widowControl w:val="0"/>
      <w:jc w:val="both"/>
    </w:pPr>
    <w:rPr>
      <w:rFonts w:ascii="Calibri" w:hAnsi="Calibri" w:eastAsia="宋体" w:cs="Calibri"/>
      <w:kern w:val="2"/>
      <w:sz w:val="21"/>
      <w:szCs w:val="21"/>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Pages>
  <Words>0</Words>
  <Characters>0</Characters>
  <Lines>0</Lines>
  <Paragraphs>0</Paragraphs>
  <TotalTime>10</TotalTime>
  <ScaleCrop>false</ScaleCrop>
  <LinksUpToDate>false</LinksUpToDate>
  <CharactersWithSpaces>0</CharactersWithSpaces>
  <Application>WPS Office_11.8.2.8875_F1E327BC-269C-435d-A152-05C5408002CA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2020-12-02T11:14:00Z</dcterms:created>
  <dc:creator>陌上花开</dc:creator>
  <cp:lastModifiedBy>75207</cp:lastModifiedBy>
  <cp:lastPrinted>2022-01-14T14:34:00Z</cp:lastPrinted>
  <dcterms:modified xsi:type="dcterms:W3CDTF">2022-01-20T09:06:28Z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2052-11.8.2.8875</vt:lpwstr>
  </property>
  <property fmtid="{D5CDD505-2E9C-101B-9397-08002B2CF9AE}" pid="3" name="ICV">
    <vt:lpwstr>13257548DF7846DE8165B4B24479ABCD</vt:lpwstr>
  </property>
</Properties>
</file>